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D663" w14:textId="4D7A3708" w:rsidR="00EF0420" w:rsidRDefault="00EF0420" w:rsidP="006448A6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EF0420">
        <w:rPr>
          <w:rFonts w:ascii="Times New Roman" w:hAnsi="Times New Roman" w:cs="Times New Roman"/>
          <w:sz w:val="24"/>
          <w:szCs w:val="24"/>
        </w:rPr>
        <w:tab/>
      </w:r>
      <w:r w:rsidRPr="00EF0420">
        <w:rPr>
          <w:rFonts w:ascii="Times New Roman" w:hAnsi="Times New Roman" w:cs="Times New Roman"/>
          <w:sz w:val="24"/>
          <w:szCs w:val="24"/>
        </w:rPr>
        <w:tab/>
      </w:r>
      <w:r w:rsidRPr="00EF0420">
        <w:rPr>
          <w:rFonts w:ascii="Times New Roman" w:hAnsi="Times New Roman" w:cs="Times New Roman"/>
          <w:sz w:val="24"/>
          <w:szCs w:val="24"/>
        </w:rPr>
        <w:tab/>
      </w:r>
      <w:r w:rsidRPr="00EF04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2BBA66D" w14:textId="77777777" w:rsidR="00EF0420" w:rsidRDefault="00EF0420" w:rsidP="00EF042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 SPECIFIKACIJA</w:t>
      </w:r>
    </w:p>
    <w:p w14:paraId="33EC87B4" w14:textId="77777777" w:rsidR="008826F6" w:rsidRDefault="008826F6" w:rsidP="00EF042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054"/>
        <w:gridCol w:w="6857"/>
      </w:tblGrid>
      <w:tr w:rsidR="00EF0420" w14:paraId="0C4703C0" w14:textId="77777777" w:rsidTr="00EF0420">
        <w:tc>
          <w:tcPr>
            <w:tcW w:w="3085" w:type="dxa"/>
          </w:tcPr>
          <w:p w14:paraId="141ED1A5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F0420">
              <w:rPr>
                <w:rFonts w:ascii="Times New Roman" w:hAnsi="Times New Roman" w:cs="Times New Roman"/>
                <w:sz w:val="24"/>
                <w:szCs w:val="24"/>
              </w:rPr>
              <w:t>UŽSAKOVAS</w:t>
            </w:r>
          </w:p>
        </w:tc>
        <w:tc>
          <w:tcPr>
            <w:tcW w:w="7052" w:type="dxa"/>
          </w:tcPr>
          <w:p w14:paraId="170763A0" w14:textId="45726E31" w:rsidR="00FB700F" w:rsidRDefault="00FB700F" w:rsidP="00FB700F">
            <w:pPr>
              <w:ind w:right="3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B700F">
              <w:rPr>
                <w:rFonts w:asciiTheme="majorBidi" w:hAnsiTheme="majorBidi" w:cstheme="majorBidi"/>
                <w:sz w:val="24"/>
                <w:szCs w:val="24"/>
              </w:rPr>
              <w:t xml:space="preserve">Šilalės </w:t>
            </w:r>
            <w:r w:rsidR="00EF0420" w:rsidRPr="00FB700F">
              <w:rPr>
                <w:rFonts w:asciiTheme="majorBidi" w:hAnsiTheme="majorBidi" w:cstheme="majorBidi"/>
                <w:sz w:val="24"/>
                <w:szCs w:val="24"/>
              </w:rPr>
              <w:t xml:space="preserve">rajono savivaldybės administracija, </w:t>
            </w:r>
            <w:r w:rsidRPr="00FB700F">
              <w:rPr>
                <w:rFonts w:asciiTheme="majorBidi" w:hAnsiTheme="majorBidi" w:cstheme="majorBidi"/>
                <w:sz w:val="24"/>
                <w:szCs w:val="24"/>
              </w:rPr>
              <w:t>juridinio asmens kodas 188773720, J. Basanavičiaus g. 2</w:t>
            </w:r>
            <w:r w:rsidR="006448A6">
              <w:rPr>
                <w:rFonts w:asciiTheme="majorBidi" w:hAnsiTheme="majorBidi" w:cstheme="majorBidi"/>
                <w:sz w:val="24"/>
                <w:szCs w:val="24"/>
              </w:rPr>
              <w:t>-1,</w:t>
            </w:r>
            <w:r w:rsidRPr="00FB700F">
              <w:rPr>
                <w:rFonts w:asciiTheme="majorBidi" w:hAnsiTheme="majorBidi" w:cstheme="majorBidi"/>
                <w:sz w:val="24"/>
                <w:szCs w:val="24"/>
              </w:rPr>
              <w:t xml:space="preserve"> LT-75138 Šilalė </w:t>
            </w:r>
          </w:p>
          <w:p w14:paraId="10B25D7D" w14:textId="6E24DB8B" w:rsidR="00836B7E" w:rsidRPr="00FB700F" w:rsidRDefault="00836B7E" w:rsidP="00FB700F">
            <w:pPr>
              <w:ind w:right="3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B700F">
              <w:rPr>
                <w:rFonts w:asciiTheme="majorBidi" w:hAnsiTheme="majorBidi" w:cstheme="majorBidi"/>
                <w:sz w:val="24"/>
                <w:szCs w:val="24"/>
              </w:rPr>
              <w:t>Kontaktiniai asmenys:</w:t>
            </w:r>
            <w:r w:rsidR="0070366B" w:rsidRPr="00FB70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CF208C4" w14:textId="27830E22" w:rsidR="00CF0473" w:rsidRDefault="00FB700F" w:rsidP="009E02F8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Investicijų ir </w:t>
            </w:r>
            <w:r w:rsidR="006448A6">
              <w:rPr>
                <w:rFonts w:ascii="Times New Roman" w:hAnsi="Times New Roman" w:cs="Times New Roman"/>
                <w:sz w:val="24"/>
                <w:szCs w:val="24"/>
              </w:rPr>
              <w:t>urbanistikos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skyriaus statybos inžinierius Saulius Liatukas</w:t>
            </w:r>
          </w:p>
        </w:tc>
      </w:tr>
      <w:tr w:rsidR="00EF0420" w14:paraId="1A54F5F8" w14:textId="77777777" w:rsidTr="00EF0420">
        <w:tc>
          <w:tcPr>
            <w:tcW w:w="3085" w:type="dxa"/>
          </w:tcPr>
          <w:p w14:paraId="1B679E3D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2.STATINYS (pavadinimas)</w:t>
            </w:r>
          </w:p>
        </w:tc>
        <w:tc>
          <w:tcPr>
            <w:tcW w:w="7052" w:type="dxa"/>
          </w:tcPr>
          <w:p w14:paraId="712E5A8E" w14:textId="182B2E08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Vietinės reikšmės keliai ir gatvės</w:t>
            </w:r>
            <w:r w:rsidR="00433819">
              <w:rPr>
                <w:rFonts w:ascii="Times New Roman" w:hAnsi="Times New Roman" w:cs="Times New Roman"/>
                <w:sz w:val="24"/>
                <w:szCs w:val="24"/>
              </w:rPr>
              <w:t>, aikštelės, takai</w:t>
            </w:r>
          </w:p>
        </w:tc>
      </w:tr>
      <w:tr w:rsidR="00EF0420" w14:paraId="6E45F234" w14:textId="77777777" w:rsidTr="00EF0420">
        <w:tc>
          <w:tcPr>
            <w:tcW w:w="3085" w:type="dxa"/>
          </w:tcPr>
          <w:p w14:paraId="486CF2A6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3.STATINIO ADRESAS</w:t>
            </w:r>
          </w:p>
        </w:tc>
        <w:tc>
          <w:tcPr>
            <w:tcW w:w="7052" w:type="dxa"/>
          </w:tcPr>
          <w:p w14:paraId="16A5B60E" w14:textId="4EB5593A" w:rsidR="00EF0420" w:rsidRDefault="00FB700F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Šilalės</w:t>
            </w:r>
            <w:r w:rsidR="002650A2">
              <w:rPr>
                <w:rFonts w:ascii="Times New Roman" w:hAnsi="Times New Roman" w:cs="Times New Roman"/>
                <w:sz w:val="24"/>
                <w:szCs w:val="24"/>
              </w:rPr>
              <w:t xml:space="preserve"> rajonas</w:t>
            </w:r>
          </w:p>
        </w:tc>
      </w:tr>
      <w:tr w:rsidR="00EF0420" w14:paraId="01E34519" w14:textId="77777777" w:rsidTr="00EF0420">
        <w:tc>
          <w:tcPr>
            <w:tcW w:w="3085" w:type="dxa"/>
          </w:tcPr>
          <w:p w14:paraId="0C699ACC" w14:textId="77777777" w:rsidR="00836B7E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4.STATINIO KATEGORIJA</w:t>
            </w:r>
          </w:p>
        </w:tc>
        <w:tc>
          <w:tcPr>
            <w:tcW w:w="7052" w:type="dxa"/>
          </w:tcPr>
          <w:p w14:paraId="4A6438C9" w14:textId="77777777" w:rsidR="00EF0420" w:rsidRDefault="002650A2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C, D1 – D3</w:t>
            </w:r>
          </w:p>
        </w:tc>
      </w:tr>
      <w:tr w:rsidR="00EF0420" w14:paraId="6650970E" w14:textId="77777777" w:rsidTr="00EF0420">
        <w:tc>
          <w:tcPr>
            <w:tcW w:w="3085" w:type="dxa"/>
          </w:tcPr>
          <w:p w14:paraId="06DE8DE7" w14:textId="77777777" w:rsidR="00EF0420" w:rsidRDefault="00836B7E" w:rsidP="002650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5.STATYBOS R</w:t>
            </w:r>
            <w:r w:rsidR="002650A2"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ŠIS</w:t>
            </w:r>
          </w:p>
        </w:tc>
        <w:tc>
          <w:tcPr>
            <w:tcW w:w="7052" w:type="dxa"/>
          </w:tcPr>
          <w:p w14:paraId="22F684C7" w14:textId="1D81113A" w:rsidR="00EF0420" w:rsidRDefault="002D2E81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Paprastasis r</w:t>
            </w:r>
            <w:r w:rsidR="004A7182">
              <w:rPr>
                <w:rFonts w:ascii="Times New Roman" w:hAnsi="Times New Roman" w:cs="Times New Roman"/>
                <w:sz w:val="24"/>
                <w:szCs w:val="24"/>
              </w:rPr>
              <w:t>emontas</w:t>
            </w:r>
          </w:p>
        </w:tc>
      </w:tr>
      <w:tr w:rsidR="00EF0420" w14:paraId="744126F7" w14:textId="77777777" w:rsidTr="00EF0420">
        <w:tc>
          <w:tcPr>
            <w:tcW w:w="3085" w:type="dxa"/>
          </w:tcPr>
          <w:p w14:paraId="3CBFDDB3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6.LĖŠŲ POBŪDIS</w:t>
            </w:r>
          </w:p>
        </w:tc>
        <w:tc>
          <w:tcPr>
            <w:tcW w:w="7052" w:type="dxa"/>
          </w:tcPr>
          <w:p w14:paraId="27A8E383" w14:textId="77777777" w:rsidR="00EF0420" w:rsidRDefault="004A7182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Savivaldybės biudžetas</w:t>
            </w:r>
          </w:p>
          <w:p w14:paraId="152CD702" w14:textId="54C93BAE" w:rsidR="004A7182" w:rsidRDefault="004A7182" w:rsidP="004A718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Valstybės lėšos (</w:t>
            </w:r>
            <w:r w:rsidR="00BD4AD8">
              <w:rPr>
                <w:rFonts w:ascii="Times New Roman" w:hAnsi="Times New Roman" w:cs="Times New Roman"/>
                <w:sz w:val="24"/>
                <w:szCs w:val="24"/>
              </w:rPr>
              <w:t>Kelių priežiūros ir plėtros programos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lėšos)</w:t>
            </w:r>
          </w:p>
        </w:tc>
      </w:tr>
      <w:tr w:rsidR="00EF0420" w14:paraId="5A5F7352" w14:textId="77777777" w:rsidTr="00EF0420">
        <w:tc>
          <w:tcPr>
            <w:tcW w:w="3085" w:type="dxa"/>
          </w:tcPr>
          <w:p w14:paraId="0280B743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7.DARBŲ APIMTYS</w:t>
            </w:r>
          </w:p>
        </w:tc>
        <w:tc>
          <w:tcPr>
            <w:tcW w:w="7052" w:type="dxa"/>
          </w:tcPr>
          <w:p w14:paraId="1F033D9D" w14:textId="5669C314" w:rsidR="00EF0420" w:rsidRDefault="004A7182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Išdaužų asfaltbetonio dangose, </w:t>
            </w:r>
            <w:r w:rsidR="0077729A">
              <w:rPr>
                <w:rFonts w:ascii="Times New Roman" w:hAnsi="Times New Roman" w:cs="Times New Roman"/>
                <w:sz w:val="24"/>
                <w:szCs w:val="24"/>
              </w:rPr>
              <w:t xml:space="preserve">asfaltbetonio ir pėsčiųjų takų dangų remontas. Darbų aprašymas pateiktas priede Nr. </w:t>
            </w:r>
            <w:r w:rsidR="00716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0420" w14:paraId="3F189C60" w14:textId="77777777" w:rsidTr="00EF0420">
        <w:tc>
          <w:tcPr>
            <w:tcW w:w="3085" w:type="dxa"/>
          </w:tcPr>
          <w:p w14:paraId="1AD805FB" w14:textId="77777777" w:rsidR="00EF0420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8.PASLAUGOS, KURIOS TURI BŪTI ĮSKAIČIUOTOS Į PASIŪLYMO KAINĄ:</w:t>
            </w:r>
          </w:p>
        </w:tc>
        <w:tc>
          <w:tcPr>
            <w:tcW w:w="7052" w:type="dxa"/>
          </w:tcPr>
          <w:p w14:paraId="6C6A24F4" w14:textId="77777777" w:rsidR="00EF0420" w:rsidRDefault="0077729A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Darbai, medžiagos ir mechanizmai</w:t>
            </w:r>
          </w:p>
        </w:tc>
      </w:tr>
      <w:tr w:rsidR="00836B7E" w14:paraId="3856A0B0" w14:textId="77777777" w:rsidTr="00EF0420">
        <w:tc>
          <w:tcPr>
            <w:tcW w:w="3085" w:type="dxa"/>
          </w:tcPr>
          <w:p w14:paraId="2E33F2E8" w14:textId="77777777" w:rsidR="00836B7E" w:rsidRDefault="00836B7E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9.STATINIO PASKIRTIS</w:t>
            </w:r>
          </w:p>
        </w:tc>
        <w:tc>
          <w:tcPr>
            <w:tcW w:w="7052" w:type="dxa"/>
          </w:tcPr>
          <w:p w14:paraId="19FA7491" w14:textId="5C12F961" w:rsidR="00836B7E" w:rsidRDefault="0077729A" w:rsidP="00836B7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Susisiekimo komunikacijos: keliai, gatvės</w:t>
            </w:r>
            <w:r w:rsidR="00BD4AD8">
              <w:rPr>
                <w:rFonts w:ascii="Times New Roman" w:hAnsi="Times New Roman" w:cs="Times New Roman"/>
                <w:sz w:val="24"/>
                <w:szCs w:val="24"/>
              </w:rPr>
              <w:t>, takai, aikštelės</w:t>
            </w:r>
          </w:p>
        </w:tc>
      </w:tr>
      <w:tr w:rsidR="00836B7E" w14:paraId="7FC41A21" w14:textId="77777777" w:rsidTr="00EF0420">
        <w:tc>
          <w:tcPr>
            <w:tcW w:w="3085" w:type="dxa"/>
          </w:tcPr>
          <w:p w14:paraId="6E5F5AC0" w14:textId="77777777" w:rsidR="00836B7E" w:rsidRDefault="00836B7E" w:rsidP="00B61611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10.REIKALAVIMAI ATLIEKANT ASFALTBETONIO DANGŲ</w:t>
            </w:r>
            <w:r w:rsidR="00B616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IŠDAUŽŲ </w:t>
            </w:r>
            <w:r w:rsidR="00B61611">
              <w:rPr>
                <w:rFonts w:ascii="Times New Roman" w:hAnsi="Times New Roman" w:cs="Times New Roman"/>
                <w:sz w:val="24"/>
                <w:szCs w:val="24"/>
              </w:rPr>
              <w:t xml:space="preserve">TAISYMO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 ŠALIGATVIO DANGŲ REMONTO DARBUS</w:t>
            </w:r>
          </w:p>
        </w:tc>
        <w:tc>
          <w:tcPr>
            <w:tcW w:w="7052" w:type="dxa"/>
          </w:tcPr>
          <w:p w14:paraId="5B295748" w14:textId="593EA2C0" w:rsidR="00836B7E" w:rsidRDefault="0077729A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Darbai atliekami vadovaujantis Lietuvos respublikos įstatymais, KTR ir kitų statybos techninių reglamentų reikalavimais, higienos normomis, įrengimo taisyklėmis: ĮT Asfaltas </w:t>
            </w:r>
            <w:r w:rsidR="006448A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ĮT APM 10, ĮT SBR 19</w:t>
            </w:r>
            <w:r w:rsidR="003325ED">
              <w:rPr>
                <w:rFonts w:ascii="Times New Roman" w:hAnsi="Times New Roman" w:cs="Times New Roman"/>
                <w:sz w:val="24"/>
                <w:szCs w:val="24"/>
              </w:rPr>
              <w:t>, ĮT Trinkelės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1566FE" w14:textId="53F6A8E2" w:rsidR="0077729A" w:rsidRDefault="0077729A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Prieš pradedant darbus</w:t>
            </w:r>
            <w:r w:rsidR="00FB700F">
              <w:rPr>
                <w:rFonts w:ascii="Times New Roman" w:hAnsi="Times New Roman" w:cs="Times New Roman"/>
                <w:sz w:val="24"/>
                <w:szCs w:val="24"/>
              </w:rPr>
              <w:t xml:space="preserve"> didesniame nei 250 m</w:t>
            </w:r>
            <w:r w:rsidR="00FB700F" w:rsidRPr="00FB70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parengti paprastojo remonto darbų aprašus įvardinant siūlomų atlikti darbų pavadinimus su įkainotais preliminariais kiekiais, kurie patikslinami atlikus darbus</w:t>
            </w:r>
            <w:r w:rsidR="00F2564D">
              <w:rPr>
                <w:rFonts w:ascii="Times New Roman" w:hAnsi="Times New Roman" w:cs="Times New Roman"/>
                <w:sz w:val="24"/>
                <w:szCs w:val="24"/>
              </w:rPr>
              <w:t xml:space="preserve"> pagal parengtą </w:t>
            </w:r>
            <w:r w:rsidR="0023318B">
              <w:rPr>
                <w:rFonts w:ascii="Times New Roman" w:hAnsi="Times New Roman" w:cs="Times New Roman"/>
                <w:sz w:val="24"/>
                <w:szCs w:val="24"/>
              </w:rPr>
              <w:t xml:space="preserve">kontrolinę </w:t>
            </w:r>
            <w:r w:rsidR="00F2564D">
              <w:rPr>
                <w:rFonts w:ascii="Times New Roman" w:hAnsi="Times New Roman" w:cs="Times New Roman"/>
                <w:sz w:val="24"/>
                <w:szCs w:val="24"/>
              </w:rPr>
              <w:t>geodezinę nuotrauką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1D04DA" w14:textId="6350397A" w:rsidR="00DE50C9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50C9">
              <w:rPr>
                <w:rFonts w:ascii="Times New Roman" w:hAnsi="Times New Roman" w:cs="Times New Roman"/>
                <w:sz w:val="24"/>
                <w:szCs w:val="24"/>
              </w:rPr>
              <w:t>. Medžiagos, naudojamos remonto darbams, privalo būti sertifikuotos (pateikiamos medžiagų atitikties deklaracijos).</w:t>
            </w:r>
          </w:p>
          <w:p w14:paraId="4E4FEC4C" w14:textId="4FC50E76" w:rsidR="00DE50C9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50C9">
              <w:rPr>
                <w:rFonts w:ascii="Times New Roman" w:hAnsi="Times New Roman" w:cs="Times New Roman"/>
                <w:sz w:val="24"/>
                <w:szCs w:val="24"/>
              </w:rPr>
              <w:t>. Darbo vietas aptverti pagal automobilių kelių darbo vietų aptvėrimo ir eismo reguliavimo taisyklių (T DVAER 12) reikalavimus.</w:t>
            </w:r>
          </w:p>
          <w:p w14:paraId="6B28F5ED" w14:textId="0ED8FC45" w:rsidR="00DE50C9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5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37F8F">
              <w:rPr>
                <w:rFonts w:ascii="Times New Roman" w:hAnsi="Times New Roman" w:cs="Times New Roman"/>
                <w:sz w:val="24"/>
                <w:szCs w:val="24"/>
              </w:rPr>
              <w:t>Asfalto dangose išfrezuotos vietos nedelsiant turi būti užtaisytos (ne vėliau kaip per 24 val.)</w:t>
            </w:r>
            <w:r w:rsidR="0072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6F6888" w14:textId="3EDE87B7" w:rsidR="00137F8F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2C70">
              <w:rPr>
                <w:rFonts w:ascii="Times New Roman" w:hAnsi="Times New Roman" w:cs="Times New Roman"/>
                <w:sz w:val="24"/>
                <w:szCs w:val="24"/>
              </w:rPr>
              <w:t xml:space="preserve">. Asfalto frezavimas atliekamas vadovaujantis </w:t>
            </w:r>
            <w:r w:rsidR="008826F6">
              <w:rPr>
                <w:rFonts w:ascii="Times New Roman" w:hAnsi="Times New Roman" w:cs="Times New Roman"/>
                <w:sz w:val="24"/>
                <w:szCs w:val="24"/>
              </w:rPr>
              <w:t>rekomendacijomis R NAG 09 ir techninių reikalavimų aprašu TRA NAG 09.</w:t>
            </w:r>
          </w:p>
          <w:p w14:paraId="5609DE61" w14:textId="548CB0EC" w:rsidR="00A13630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26F6">
              <w:rPr>
                <w:rFonts w:ascii="Times New Roman" w:hAnsi="Times New Roman" w:cs="Times New Roman"/>
                <w:sz w:val="24"/>
                <w:szCs w:val="24"/>
              </w:rPr>
              <w:t>. Taisant įtrūkimus asfaltbetonio dangoje vadovautis</w:t>
            </w:r>
            <w:r w:rsidR="00A13630">
              <w:rPr>
                <w:rFonts w:ascii="Times New Roman" w:hAnsi="Times New Roman" w:cs="Times New Roman"/>
                <w:sz w:val="24"/>
                <w:szCs w:val="24"/>
              </w:rPr>
              <w:t xml:space="preserve"> asfalto dangos plyšių, siūlių ir prijungčių su defektais taisymo rekomendacijomis R PT 11.</w:t>
            </w:r>
          </w:p>
          <w:p w14:paraId="53A51930" w14:textId="36BAE71B" w:rsidR="008826F6" w:rsidRDefault="00A16F23" w:rsidP="00FB700F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3630">
              <w:rPr>
                <w:rFonts w:ascii="Times New Roman" w:hAnsi="Times New Roman" w:cs="Times New Roman"/>
                <w:sz w:val="24"/>
                <w:szCs w:val="24"/>
              </w:rPr>
              <w:t xml:space="preserve">. Darbų vykdymo zonos sutvarkomos pagal privalomų normatyvinių dokumentų reikalavimus. </w:t>
            </w:r>
            <w:r w:rsidR="0088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12B6012" w14:textId="77777777" w:rsidR="00EF0420" w:rsidRDefault="00A13630" w:rsidP="00EF042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116497" w14:textId="7AB8C6D3" w:rsidR="00A13630" w:rsidRPr="00EF0420" w:rsidRDefault="00A16F23" w:rsidP="00A16F23">
      <w:pPr>
        <w:pStyle w:val="Betar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PARENGĖ: Investicijų ir </w:t>
      </w:r>
      <w:r w:rsidR="006448A6">
        <w:rPr>
          <w:rFonts w:ascii="Times New Roman" w:hAnsi="Times New Roman" w:cs="Times New Roman"/>
          <w:sz w:val="24"/>
          <w:szCs w:val="24"/>
        </w:rPr>
        <w:t>urbanistikos</w:t>
      </w:r>
      <w:r w:rsidR="00A13630">
        <w:rPr>
          <w:rFonts w:ascii="Times New Roman" w:hAnsi="Times New Roman" w:cs="Times New Roman"/>
          <w:sz w:val="24"/>
          <w:szCs w:val="24"/>
        </w:rPr>
        <w:t xml:space="preserve"> skyriaus </w:t>
      </w:r>
      <w:r>
        <w:rPr>
          <w:rFonts w:ascii="Times New Roman" w:hAnsi="Times New Roman" w:cs="Times New Roman"/>
          <w:sz w:val="24"/>
          <w:szCs w:val="24"/>
        </w:rPr>
        <w:t>statybos inžinierius Saulius Liatukas</w:t>
      </w:r>
    </w:p>
    <w:sectPr w:rsidR="00A13630" w:rsidRPr="00EF0420" w:rsidSect="00433819">
      <w:pgSz w:w="11906" w:h="16838"/>
      <w:pgMar w:top="1134" w:right="567" w:bottom="709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D0B52"/>
    <w:multiLevelType w:val="hybridMultilevel"/>
    <w:tmpl w:val="11C28A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57F"/>
    <w:multiLevelType w:val="multilevel"/>
    <w:tmpl w:val="1082CB8E"/>
    <w:lvl w:ilvl="0">
      <w:start w:val="1"/>
      <w:numFmt w:val="decimal"/>
      <w:suff w:val="space"/>
      <w:lvlText w:val="%1."/>
      <w:lvlJc w:val="left"/>
      <w:pPr>
        <w:ind w:left="2640" w:hanging="18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" w15:restartNumberingAfterBreak="0">
    <w:nsid w:val="61CD3A15"/>
    <w:multiLevelType w:val="hybridMultilevel"/>
    <w:tmpl w:val="19788D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994188">
    <w:abstractNumId w:val="0"/>
  </w:num>
  <w:num w:numId="2" w16cid:durableId="607539755">
    <w:abstractNumId w:val="2"/>
  </w:num>
  <w:num w:numId="3" w16cid:durableId="1791243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20"/>
    <w:rsid w:val="0000598A"/>
    <w:rsid w:val="000973E5"/>
    <w:rsid w:val="000E149A"/>
    <w:rsid w:val="00137F8F"/>
    <w:rsid w:val="0023318B"/>
    <w:rsid w:val="002650A2"/>
    <w:rsid w:val="002D2E81"/>
    <w:rsid w:val="003325ED"/>
    <w:rsid w:val="00433819"/>
    <w:rsid w:val="004A7182"/>
    <w:rsid w:val="00601469"/>
    <w:rsid w:val="006448A6"/>
    <w:rsid w:val="00650D1F"/>
    <w:rsid w:val="0070366B"/>
    <w:rsid w:val="00716C1D"/>
    <w:rsid w:val="00722C70"/>
    <w:rsid w:val="0077729A"/>
    <w:rsid w:val="00836B7E"/>
    <w:rsid w:val="008826F6"/>
    <w:rsid w:val="008B6839"/>
    <w:rsid w:val="00987369"/>
    <w:rsid w:val="009E02F8"/>
    <w:rsid w:val="00A13630"/>
    <w:rsid w:val="00A16F23"/>
    <w:rsid w:val="00B61611"/>
    <w:rsid w:val="00B63861"/>
    <w:rsid w:val="00BD4AD8"/>
    <w:rsid w:val="00CF0473"/>
    <w:rsid w:val="00DE50C9"/>
    <w:rsid w:val="00EF0420"/>
    <w:rsid w:val="00F2564D"/>
    <w:rsid w:val="00FB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3D69"/>
  <w15:docId w15:val="{084048CD-9E01-4EB8-AE0A-2FF82829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0420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EF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Buletai"/>
    <w:basedOn w:val="prastasis"/>
    <w:link w:val="SraopastraipaDiagrama"/>
    <w:uiPriority w:val="34"/>
    <w:qFormat/>
    <w:rsid w:val="00FB700F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"/>
    <w:link w:val="Sraopastraipa"/>
    <w:uiPriority w:val="34"/>
    <w:locked/>
    <w:rsid w:val="00FB700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2023-02-17T07:57:00Z</dcterms:created>
  <dcterms:modified xsi:type="dcterms:W3CDTF">2025-02-04T06:11:00Z</dcterms:modified>
</cp:coreProperties>
</file>